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E45E6" w14:textId="14F48903" w:rsidR="006C26CC" w:rsidRDefault="0003541B" w:rsidP="009B079B">
      <w:pPr>
        <w:pStyle w:val="Cmsor1"/>
        <w:spacing w:after="120" w:line="264" w:lineRule="auto"/>
        <w:ind w:left="11" w:right="6" w:hanging="11"/>
      </w:pPr>
      <w:bookmarkStart w:id="0" w:name="_GoBack"/>
      <w:bookmarkEnd w:id="0"/>
      <w:r>
        <w:t xml:space="preserve">VÉTELI AJÁNLAT </w:t>
      </w:r>
      <w:r w:rsidR="003D633F">
        <w:t>MEKÉNYES</w:t>
      </w:r>
      <w:r>
        <w:t xml:space="preserve"> KÖZSÉG ÖNKORMÁNYZATI TULAJDONÚ INGATLANRA</w:t>
      </w:r>
    </w:p>
    <w:p w14:paraId="26DEDF26" w14:textId="67652449" w:rsidR="006C26CC" w:rsidRDefault="0003541B" w:rsidP="0087056A">
      <w:pPr>
        <w:numPr>
          <w:ilvl w:val="0"/>
          <w:numId w:val="1"/>
        </w:numPr>
        <w:spacing w:after="150"/>
        <w:ind w:left="17" w:firstLine="0"/>
      </w:pPr>
      <w:proofErr w:type="gramStart"/>
      <w:r>
        <w:t>Alulírott</w:t>
      </w:r>
      <w:r w:rsidR="003D633F">
        <w:t xml:space="preserve"> ………………………………..……, </w:t>
      </w:r>
      <w:r>
        <w:t>név/születési név</w:t>
      </w:r>
      <w:r w:rsidR="003D633F">
        <w:t>:</w:t>
      </w:r>
      <w:r>
        <w:t xml:space="preserve"> </w:t>
      </w:r>
      <w:r w:rsidR="003D633F">
        <w:t xml:space="preserve">……………………, </w:t>
      </w:r>
      <w:r>
        <w:t>anyja neve</w:t>
      </w:r>
      <w:r w:rsidR="003D633F">
        <w:t xml:space="preserve">: ……………………….,, </w:t>
      </w:r>
      <w:r>
        <w:t>születési hely és id</w:t>
      </w:r>
      <w:r w:rsidR="003D633F">
        <w:t xml:space="preserve">ő: </w:t>
      </w:r>
      <w:r w:rsidR="0087056A">
        <w:rPr>
          <w:noProof/>
        </w:rPr>
        <w:t xml:space="preserve">………………………………, </w:t>
      </w:r>
      <w:r>
        <w:t>lakcíme</w:t>
      </w:r>
      <w:r w:rsidR="0087056A">
        <w:t>: ………………………………….</w:t>
      </w:r>
      <w:r>
        <w:t xml:space="preserve"> nyilatkozom, hogy a </w:t>
      </w:r>
      <w:r w:rsidR="0087056A">
        <w:t xml:space="preserve">Baranya Vármegyei </w:t>
      </w:r>
      <w:r>
        <w:t>Kormányhivatal Földhivatali Osztálya ingatlan-nyilvántartásban a</w:t>
      </w:r>
      <w:r w:rsidR="0087056A">
        <w:t xml:space="preserve"> </w:t>
      </w:r>
      <w:r w:rsidR="0087056A">
        <w:rPr>
          <w:noProof/>
        </w:rPr>
        <w:t>……………….</w:t>
      </w:r>
      <w:r>
        <w:t xml:space="preserve"> helyrajzi szám alatt nyilvántartott, természetben a </w:t>
      </w:r>
      <w:r w:rsidR="0087056A">
        <w:t>………………………………</w:t>
      </w:r>
      <w:r w:rsidR="0087056A">
        <w:rPr>
          <w:noProof/>
        </w:rPr>
        <w:t>…</w:t>
      </w:r>
      <w:r>
        <w:t xml:space="preserve"> szám alatt található ingatlant meg kívánom vásárolni.</w:t>
      </w:r>
      <w:proofErr w:type="gramEnd"/>
    </w:p>
    <w:p w14:paraId="4F2385E0" w14:textId="77777777" w:rsidR="006C26CC" w:rsidRDefault="0003541B">
      <w:pPr>
        <w:numPr>
          <w:ilvl w:val="0"/>
          <w:numId w:val="1"/>
        </w:numPr>
        <w:spacing w:after="213"/>
        <w:ind w:left="259" w:hanging="245"/>
      </w:pPr>
      <w:r>
        <w:t>Kijelentem, hogy az ingatlant megtekintettem, az ingatlan állap</w:t>
      </w:r>
      <w:r>
        <w:t xml:space="preserve">otát ismerem, az ingatlanra </w:t>
      </w:r>
      <w:r>
        <w:rPr>
          <w:noProof/>
        </w:rPr>
        <w:drawing>
          <wp:inline distT="0" distB="0" distL="0" distR="0" wp14:anchorId="05257BBF" wp14:editId="0A090995">
            <wp:extent cx="4569" cy="4568"/>
            <wp:effectExtent l="0" t="0" r="0" b="0"/>
            <wp:docPr id="1247" name="Picture 1247"/>
            <wp:cNvGraphicFramePr/>
            <a:graphic xmlns:a="http://schemas.openxmlformats.org/drawingml/2006/main">
              <a:graphicData uri="http://schemas.openxmlformats.org/drawingml/2006/picture">
                <pic:pic xmlns:pic="http://schemas.openxmlformats.org/drawingml/2006/picture">
                  <pic:nvPicPr>
                    <pic:cNvPr id="1247" name="Picture 1247"/>
                    <pic:cNvPicPr/>
                  </pic:nvPicPr>
                  <pic:blipFill>
                    <a:blip r:embed="rId5"/>
                    <a:stretch>
                      <a:fillRect/>
                    </a:stretch>
                  </pic:blipFill>
                  <pic:spPr>
                    <a:xfrm>
                      <a:off x="0" y="0"/>
                      <a:ext cx="4569" cy="4568"/>
                    </a:xfrm>
                    <a:prstGeom prst="rect">
                      <a:avLst/>
                    </a:prstGeom>
                  </pic:spPr>
                </pic:pic>
              </a:graphicData>
            </a:graphic>
          </wp:inline>
        </w:drawing>
      </w:r>
      <w:r>
        <w:t>vonatkozóan a szükséges felvilágosítást megkaptam.</w:t>
      </w:r>
    </w:p>
    <w:p w14:paraId="20D3D0BF" w14:textId="0DF9DD68" w:rsidR="006C26CC" w:rsidRDefault="0003541B">
      <w:pPr>
        <w:numPr>
          <w:ilvl w:val="0"/>
          <w:numId w:val="1"/>
        </w:numPr>
        <w:spacing w:line="385" w:lineRule="auto"/>
        <w:ind w:left="259" w:hanging="245"/>
      </w:pPr>
      <w:r>
        <w:t xml:space="preserve">Az általam felajánlott vételár </w:t>
      </w:r>
      <w:r>
        <w:rPr>
          <w:noProof/>
        </w:rPr>
        <w:drawing>
          <wp:inline distT="0" distB="0" distL="0" distR="0" wp14:anchorId="17C15FA4" wp14:editId="707EC721">
            <wp:extent cx="890881" cy="36546"/>
            <wp:effectExtent l="0" t="0" r="0" b="0"/>
            <wp:docPr id="2160" name="Picture 2160"/>
            <wp:cNvGraphicFramePr/>
            <a:graphic xmlns:a="http://schemas.openxmlformats.org/drawingml/2006/main">
              <a:graphicData uri="http://schemas.openxmlformats.org/drawingml/2006/picture">
                <pic:pic xmlns:pic="http://schemas.openxmlformats.org/drawingml/2006/picture">
                  <pic:nvPicPr>
                    <pic:cNvPr id="2160" name="Picture 2160"/>
                    <pic:cNvPicPr/>
                  </pic:nvPicPr>
                  <pic:blipFill>
                    <a:blip r:embed="rId6"/>
                    <a:stretch>
                      <a:fillRect/>
                    </a:stretch>
                  </pic:blipFill>
                  <pic:spPr>
                    <a:xfrm>
                      <a:off x="0" y="0"/>
                      <a:ext cx="890881" cy="36546"/>
                    </a:xfrm>
                    <a:prstGeom prst="rect">
                      <a:avLst/>
                    </a:prstGeom>
                  </pic:spPr>
                </pic:pic>
              </a:graphicData>
            </a:graphic>
          </wp:inline>
        </w:drawing>
      </w:r>
      <w:r>
        <w:t xml:space="preserve"> Ft, azaz </w:t>
      </w:r>
      <w:r>
        <w:rPr>
          <w:rFonts w:ascii="Calibri" w:eastAsia="Calibri" w:hAnsi="Calibri" w:cs="Calibri"/>
          <w:noProof/>
          <w:sz w:val="22"/>
        </w:rPr>
        <mc:AlternateContent>
          <mc:Choice Requires="wpg">
            <w:drawing>
              <wp:inline distT="0" distB="0" distL="0" distR="0" wp14:anchorId="4AAA31CD" wp14:editId="7E456634">
                <wp:extent cx="1416273" cy="9137"/>
                <wp:effectExtent l="0" t="0" r="0" b="0"/>
                <wp:docPr id="4635" name="Group 4635"/>
                <wp:cNvGraphicFramePr/>
                <a:graphic xmlns:a="http://schemas.openxmlformats.org/drawingml/2006/main">
                  <a:graphicData uri="http://schemas.microsoft.com/office/word/2010/wordprocessingGroup">
                    <wpg:wgp>
                      <wpg:cNvGrpSpPr/>
                      <wpg:grpSpPr>
                        <a:xfrm>
                          <a:off x="0" y="0"/>
                          <a:ext cx="1416273" cy="9137"/>
                          <a:chOff x="0" y="0"/>
                          <a:chExt cx="1416273" cy="9137"/>
                        </a:xfrm>
                      </wpg:grpSpPr>
                      <wps:wsp>
                        <wps:cNvPr id="4634" name="Shape 4634"/>
                        <wps:cNvSpPr/>
                        <wps:spPr>
                          <a:xfrm>
                            <a:off x="0" y="0"/>
                            <a:ext cx="1416273" cy="9137"/>
                          </a:xfrm>
                          <a:custGeom>
                            <a:avLst/>
                            <a:gdLst/>
                            <a:ahLst/>
                            <a:cxnLst/>
                            <a:rect l="0" t="0" r="0" b="0"/>
                            <a:pathLst>
                              <a:path w="1416273" h="9137">
                                <a:moveTo>
                                  <a:pt x="0" y="4568"/>
                                </a:moveTo>
                                <a:lnTo>
                                  <a:pt x="1416273" y="4568"/>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35" style="width:111.518pt;height:0.719421pt;mso-position-horizontal-relative:char;mso-position-vertical-relative:line" coordsize="14162,91">
                <v:shape id="Shape 4634" style="position:absolute;width:14162;height:91;left:0;top:0;" coordsize="1416273,9137" path="m0,4568l1416273,4568">
                  <v:stroke weight="0.719421pt" endcap="flat" joinstyle="miter" miterlimit="1" on="true" color="#000000"/>
                  <v:fill on="false" color="#000000"/>
                </v:shape>
              </v:group>
            </w:pict>
          </mc:Fallback>
        </mc:AlternateContent>
      </w:r>
      <w:r>
        <w:t xml:space="preserve"> Forint. Az ajánlati kötöttségemet </w:t>
      </w:r>
      <w:r w:rsidR="0087056A">
        <w:rPr>
          <w:noProof/>
        </w:rPr>
        <w:t>…………………………..</w:t>
      </w:r>
      <w:r>
        <w:t xml:space="preserve"> napig tartom fenn.</w:t>
      </w:r>
    </w:p>
    <w:p w14:paraId="78FBF837" w14:textId="023FD592" w:rsidR="006C26CC" w:rsidRDefault="0003541B">
      <w:pPr>
        <w:numPr>
          <w:ilvl w:val="0"/>
          <w:numId w:val="1"/>
        </w:numPr>
        <w:spacing w:after="157"/>
        <w:ind w:left="259" w:hanging="245"/>
      </w:pPr>
      <w:r>
        <w:t xml:space="preserve">Az ajánlat </w:t>
      </w:r>
      <w:r w:rsidR="0087056A">
        <w:t>Mekényes</w:t>
      </w:r>
      <w:r>
        <w:t xml:space="preserve"> Község Önkormányzata (a továbbiakban: Eladó) á</w:t>
      </w:r>
      <w:r>
        <w:t>ltali elfogadása esetén vállalom, hogy az Eladóval egyeztetés során megállapított feltételek alapján, az eladói elfogadás általam történő átvételétől számított 15, azaz tizenöt napon belül ingatlan nyilvántartási bejegyzésre alkalmas formában az Eladóval s</w:t>
      </w:r>
      <w:r>
        <w:t>zerződést kötök az ajánlat 1. pontjában megjelölt ingatlan megvásárlására.</w:t>
      </w:r>
    </w:p>
    <w:p w14:paraId="756E4519" w14:textId="77777777" w:rsidR="006C26CC" w:rsidRDefault="0003541B">
      <w:pPr>
        <w:numPr>
          <w:ilvl w:val="0"/>
          <w:numId w:val="1"/>
        </w:numPr>
        <w:spacing w:after="152"/>
        <w:ind w:left="259" w:hanging="245"/>
      </w:pPr>
      <w:r>
        <w:t>Tudomásul veszem, hogy a vevőnek meg kell téríteni az önkormányzat részére az értékesítéshez kapcsolódó díjakat (szerződéskötés díja, értékbecslés díja, ingatlannyilvántartási díj).</w:t>
      </w:r>
    </w:p>
    <w:p w14:paraId="225DB84F" w14:textId="14908D65" w:rsidR="006C26CC" w:rsidRDefault="0003541B">
      <w:pPr>
        <w:numPr>
          <w:ilvl w:val="0"/>
          <w:numId w:val="1"/>
        </w:numPr>
        <w:spacing w:after="198"/>
        <w:ind w:left="259" w:hanging="245"/>
      </w:pPr>
      <w:r>
        <w:t>Tudomásul veszem, hogy az Eladó felé továbbított ajánlatok közül az Eladó — a beérkezés sorrendjétől f</w:t>
      </w:r>
      <w:r w:rsidR="0087056A">
        <w:t>ü</w:t>
      </w:r>
      <w:r>
        <w:t>ggetlenül- szabadon választja ki, hogy melyiket kívánja elfogadni.</w:t>
      </w:r>
    </w:p>
    <w:p w14:paraId="00747BA8" w14:textId="20B5F4C0" w:rsidR="006C26CC" w:rsidRDefault="0003541B">
      <w:pPr>
        <w:numPr>
          <w:ilvl w:val="0"/>
          <w:numId w:val="1"/>
        </w:numPr>
        <w:ind w:left="259" w:hanging="245"/>
      </w:pPr>
      <w:r>
        <w:t>Kijelentem, hogy a szerződés megszerkesztésével</w:t>
      </w:r>
      <w:r w:rsidR="009B079B">
        <w:t xml:space="preserve"> </w:t>
      </w:r>
      <w:r>
        <w:t xml:space="preserve"> </w:t>
      </w:r>
      <w:r>
        <w:rPr>
          <w:noProof/>
        </w:rPr>
        <w:drawing>
          <wp:inline distT="0" distB="0" distL="0" distR="0" wp14:anchorId="7E612A8E" wp14:editId="70AA88E3">
            <wp:extent cx="2471624" cy="63956"/>
            <wp:effectExtent l="0" t="0" r="0" b="0"/>
            <wp:docPr id="4622" name="Picture 4622"/>
            <wp:cNvGraphicFramePr/>
            <a:graphic xmlns:a="http://schemas.openxmlformats.org/drawingml/2006/main">
              <a:graphicData uri="http://schemas.openxmlformats.org/drawingml/2006/picture">
                <pic:pic xmlns:pic="http://schemas.openxmlformats.org/drawingml/2006/picture">
                  <pic:nvPicPr>
                    <pic:cNvPr id="4622" name="Picture 4622"/>
                    <pic:cNvPicPr/>
                  </pic:nvPicPr>
                  <pic:blipFill>
                    <a:blip r:embed="rId7"/>
                    <a:stretch>
                      <a:fillRect/>
                    </a:stretch>
                  </pic:blipFill>
                  <pic:spPr>
                    <a:xfrm>
                      <a:off x="0" y="0"/>
                      <a:ext cx="2471624" cy="63956"/>
                    </a:xfrm>
                    <a:prstGeom prst="rect">
                      <a:avLst/>
                    </a:prstGeom>
                  </pic:spPr>
                </pic:pic>
              </a:graphicData>
            </a:graphic>
          </wp:inline>
        </w:drawing>
      </w:r>
      <w:r>
        <w:t>ügyvédet kívánom megbízni, akinek e</w:t>
      </w:r>
      <w:r>
        <w:t>lérhetősége:</w:t>
      </w:r>
      <w:r w:rsidR="009B079B">
        <w:rPr>
          <w:noProof/>
        </w:rPr>
        <w:t xml:space="preserve"> …………………………………………</w:t>
      </w:r>
    </w:p>
    <w:p w14:paraId="0FB87E0D" w14:textId="7F7B222B" w:rsidR="006C26CC" w:rsidRDefault="0003541B" w:rsidP="009B079B">
      <w:pPr>
        <w:spacing w:after="120" w:line="266" w:lineRule="auto"/>
        <w:ind w:left="17" w:right="6" w:hanging="6"/>
      </w:pPr>
      <w:r>
        <w:t>Hozzájárulok, hogy a szükséges adatokat az Önkormányzat a</w:t>
      </w:r>
      <w:r w:rsidR="009B079B">
        <w:t xml:space="preserve"> </w:t>
      </w:r>
      <w:r>
        <w:t>jogi képviselőm részére eljuttassa.</w:t>
      </w:r>
    </w:p>
    <w:p w14:paraId="33C87E09" w14:textId="291A32E7" w:rsidR="006C26CC" w:rsidRPr="009B079B" w:rsidRDefault="009B079B" w:rsidP="009B079B">
      <w:pPr>
        <w:tabs>
          <w:tab w:val="center" w:pos="2094"/>
          <w:tab w:val="center" w:pos="3590"/>
        </w:tabs>
        <w:spacing w:after="120" w:line="259" w:lineRule="auto"/>
        <w:ind w:left="0" w:right="0" w:firstLine="0"/>
        <w:jc w:val="left"/>
        <w:rPr>
          <w:szCs w:val="24"/>
        </w:rPr>
      </w:pPr>
      <w:r w:rsidRPr="009B079B">
        <w:rPr>
          <w:szCs w:val="24"/>
        </w:rPr>
        <w:t>Mekényes,</w:t>
      </w:r>
      <w:r w:rsidRPr="009B079B">
        <w:rPr>
          <w:szCs w:val="24"/>
        </w:rPr>
        <w:tab/>
      </w:r>
      <w:proofErr w:type="gramStart"/>
      <w:r w:rsidRPr="009B079B">
        <w:rPr>
          <w:szCs w:val="24"/>
        </w:rPr>
        <w:t>. …</w:t>
      </w:r>
      <w:proofErr w:type="gramEnd"/>
      <w:r w:rsidRPr="009B079B">
        <w:rPr>
          <w:szCs w:val="24"/>
        </w:rPr>
        <w:t>………. év …………… hó ……………….nap</w:t>
      </w:r>
    </w:p>
    <w:p w14:paraId="2D97DEEC" w14:textId="77777777" w:rsidR="006C26CC" w:rsidRDefault="0003541B">
      <w:pPr>
        <w:spacing w:after="192" w:line="259" w:lineRule="auto"/>
        <w:ind w:left="4187" w:right="0" w:firstLine="0"/>
        <w:jc w:val="left"/>
      </w:pPr>
      <w:r>
        <w:rPr>
          <w:rFonts w:ascii="Calibri" w:eastAsia="Calibri" w:hAnsi="Calibri" w:cs="Calibri"/>
          <w:noProof/>
          <w:sz w:val="22"/>
        </w:rPr>
        <mc:AlternateContent>
          <mc:Choice Requires="wpg">
            <w:drawing>
              <wp:inline distT="0" distB="0" distL="0" distR="0" wp14:anchorId="155B43E0" wp14:editId="6947B446">
                <wp:extent cx="3033565" cy="13705"/>
                <wp:effectExtent l="0" t="0" r="0" b="0"/>
                <wp:docPr id="4637" name="Group 4637"/>
                <wp:cNvGraphicFramePr/>
                <a:graphic xmlns:a="http://schemas.openxmlformats.org/drawingml/2006/main">
                  <a:graphicData uri="http://schemas.microsoft.com/office/word/2010/wordprocessingGroup">
                    <wpg:wgp>
                      <wpg:cNvGrpSpPr/>
                      <wpg:grpSpPr>
                        <a:xfrm>
                          <a:off x="0" y="0"/>
                          <a:ext cx="3033565" cy="13705"/>
                          <a:chOff x="0" y="0"/>
                          <a:chExt cx="3033565" cy="13705"/>
                        </a:xfrm>
                      </wpg:grpSpPr>
                      <wps:wsp>
                        <wps:cNvPr id="4636" name="Shape 4636"/>
                        <wps:cNvSpPr/>
                        <wps:spPr>
                          <a:xfrm>
                            <a:off x="0" y="0"/>
                            <a:ext cx="3033565" cy="13705"/>
                          </a:xfrm>
                          <a:custGeom>
                            <a:avLst/>
                            <a:gdLst/>
                            <a:ahLst/>
                            <a:cxnLst/>
                            <a:rect l="0" t="0" r="0" b="0"/>
                            <a:pathLst>
                              <a:path w="3033565" h="13705">
                                <a:moveTo>
                                  <a:pt x="0" y="6853"/>
                                </a:moveTo>
                                <a:lnTo>
                                  <a:pt x="3033565" y="6853"/>
                                </a:lnTo>
                              </a:path>
                            </a:pathLst>
                          </a:custGeom>
                          <a:ln w="1370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37" style="width:238.863pt;height:1.07916pt;mso-position-horizontal-relative:char;mso-position-vertical-relative:line" coordsize="30335,137">
                <v:shape id="Shape 4636" style="position:absolute;width:30335;height:137;left:0;top:0;" coordsize="3033565,13705" path="m0,6853l3033565,6853">
                  <v:stroke weight="1.07916pt" endcap="flat" joinstyle="miter" miterlimit="1" on="true" color="#000000"/>
                  <v:fill on="false" color="#000000"/>
                </v:shape>
              </v:group>
            </w:pict>
          </mc:Fallback>
        </mc:AlternateContent>
      </w:r>
    </w:p>
    <w:p w14:paraId="364FD60B" w14:textId="77777777" w:rsidR="006C26CC" w:rsidRDefault="0003541B" w:rsidP="009B079B">
      <w:pPr>
        <w:spacing w:after="120" w:line="259" w:lineRule="auto"/>
        <w:ind w:left="5681" w:right="0" w:firstLine="0"/>
        <w:jc w:val="left"/>
      </w:pPr>
      <w:r>
        <w:rPr>
          <w:sz w:val="26"/>
        </w:rPr>
        <w:t>Vételi ajánlattevő</w:t>
      </w:r>
    </w:p>
    <w:p w14:paraId="2FD33F13" w14:textId="77777777" w:rsidR="006C26CC" w:rsidRDefault="0003541B" w:rsidP="009B079B">
      <w:pPr>
        <w:spacing w:after="120" w:line="259" w:lineRule="auto"/>
        <w:ind w:left="51" w:right="0" w:firstLine="0"/>
        <w:jc w:val="left"/>
      </w:pPr>
      <w:proofErr w:type="gramStart"/>
      <w:r>
        <w:rPr>
          <w:u w:val="single" w:color="000000"/>
        </w:rPr>
        <w:t>Előttünk</w:t>
      </w:r>
      <w:proofErr w:type="gramEnd"/>
      <w:r>
        <w:rPr>
          <w:u w:val="single" w:color="000000"/>
        </w:rPr>
        <w:t xml:space="preserve"> mint tanúk előtt</w:t>
      </w:r>
      <w:r>
        <w:t>:</w:t>
      </w:r>
    </w:p>
    <w:p w14:paraId="56277A3E" w14:textId="77777777" w:rsidR="006C26CC" w:rsidRDefault="0003541B">
      <w:pPr>
        <w:tabs>
          <w:tab w:val="center" w:pos="5051"/>
        </w:tabs>
        <w:ind w:left="0" w:right="0" w:firstLine="0"/>
        <w:jc w:val="left"/>
      </w:pPr>
      <w:r>
        <w:t>Név:</w:t>
      </w:r>
      <w:r>
        <w:tab/>
        <w:t>Név:</w:t>
      </w:r>
    </w:p>
    <w:p w14:paraId="43897B28" w14:textId="77777777" w:rsidR="006C26CC" w:rsidRDefault="0003541B">
      <w:pPr>
        <w:spacing w:after="237" w:line="259" w:lineRule="auto"/>
        <w:ind w:left="201" w:right="0" w:firstLine="0"/>
        <w:jc w:val="left"/>
      </w:pPr>
      <w:r>
        <w:rPr>
          <w:noProof/>
        </w:rPr>
        <w:drawing>
          <wp:inline distT="0" distB="0" distL="0" distR="0" wp14:anchorId="7EDBE1B4" wp14:editId="546EB565">
            <wp:extent cx="5587424" cy="100502"/>
            <wp:effectExtent l="0" t="0" r="0" b="0"/>
            <wp:docPr id="4626" name="Picture 4626"/>
            <wp:cNvGraphicFramePr/>
            <a:graphic xmlns:a="http://schemas.openxmlformats.org/drawingml/2006/main">
              <a:graphicData uri="http://schemas.openxmlformats.org/drawingml/2006/picture">
                <pic:pic xmlns:pic="http://schemas.openxmlformats.org/drawingml/2006/picture">
                  <pic:nvPicPr>
                    <pic:cNvPr id="4626" name="Picture 4626"/>
                    <pic:cNvPicPr/>
                  </pic:nvPicPr>
                  <pic:blipFill>
                    <a:blip r:embed="rId8"/>
                    <a:stretch>
                      <a:fillRect/>
                    </a:stretch>
                  </pic:blipFill>
                  <pic:spPr>
                    <a:xfrm>
                      <a:off x="0" y="0"/>
                      <a:ext cx="5587424" cy="100502"/>
                    </a:xfrm>
                    <a:prstGeom prst="rect">
                      <a:avLst/>
                    </a:prstGeom>
                  </pic:spPr>
                </pic:pic>
              </a:graphicData>
            </a:graphic>
          </wp:inline>
        </w:drawing>
      </w:r>
    </w:p>
    <w:p w14:paraId="0C46972F" w14:textId="77777777" w:rsidR="006C26CC" w:rsidRDefault="0003541B">
      <w:pPr>
        <w:tabs>
          <w:tab w:val="center" w:pos="5223"/>
        </w:tabs>
        <w:ind w:left="0" w:right="0" w:firstLine="0"/>
        <w:jc w:val="left"/>
      </w:pPr>
      <w:r>
        <w:t>Lakcím:</w:t>
      </w:r>
      <w:r>
        <w:tab/>
        <w:t>Lakcím:</w:t>
      </w:r>
    </w:p>
    <w:p w14:paraId="0B229DE6" w14:textId="77777777" w:rsidR="006C26CC" w:rsidRDefault="0003541B" w:rsidP="009B079B">
      <w:pPr>
        <w:spacing w:after="120" w:line="259" w:lineRule="auto"/>
        <w:ind w:left="210" w:right="0" w:firstLine="0"/>
        <w:jc w:val="left"/>
      </w:pPr>
      <w:r>
        <w:rPr>
          <w:noProof/>
        </w:rPr>
        <w:drawing>
          <wp:inline distT="0" distB="0" distL="0" distR="0" wp14:anchorId="3631B909" wp14:editId="2C9463D7">
            <wp:extent cx="5587424" cy="86798"/>
            <wp:effectExtent l="0" t="0" r="0" b="0"/>
            <wp:docPr id="4628" name="Picture 4628"/>
            <wp:cNvGraphicFramePr/>
            <a:graphic xmlns:a="http://schemas.openxmlformats.org/drawingml/2006/main">
              <a:graphicData uri="http://schemas.openxmlformats.org/drawingml/2006/picture">
                <pic:pic xmlns:pic="http://schemas.openxmlformats.org/drawingml/2006/picture">
                  <pic:nvPicPr>
                    <pic:cNvPr id="4628" name="Picture 4628"/>
                    <pic:cNvPicPr/>
                  </pic:nvPicPr>
                  <pic:blipFill>
                    <a:blip r:embed="rId9"/>
                    <a:stretch>
                      <a:fillRect/>
                    </a:stretch>
                  </pic:blipFill>
                  <pic:spPr>
                    <a:xfrm>
                      <a:off x="0" y="0"/>
                      <a:ext cx="5587424" cy="86798"/>
                    </a:xfrm>
                    <a:prstGeom prst="rect">
                      <a:avLst/>
                    </a:prstGeom>
                  </pic:spPr>
                </pic:pic>
              </a:graphicData>
            </a:graphic>
          </wp:inline>
        </w:drawing>
      </w:r>
    </w:p>
    <w:p w14:paraId="4A104065" w14:textId="77777777" w:rsidR="006C26CC" w:rsidRDefault="0003541B">
      <w:pPr>
        <w:tabs>
          <w:tab w:val="center" w:pos="5216"/>
        </w:tabs>
        <w:ind w:left="0" w:right="0" w:firstLine="0"/>
        <w:jc w:val="left"/>
      </w:pPr>
      <w:r>
        <w:t>Aláírás:</w:t>
      </w:r>
      <w:r>
        <w:tab/>
      </w:r>
      <w:r>
        <w:t>Aláírás:</w:t>
      </w:r>
    </w:p>
    <w:p w14:paraId="6C83333D" w14:textId="77777777" w:rsidR="006C26CC" w:rsidRDefault="0003541B">
      <w:pPr>
        <w:spacing w:after="0" w:line="259" w:lineRule="auto"/>
        <w:ind w:left="216" w:right="0" w:firstLine="0"/>
        <w:jc w:val="left"/>
      </w:pPr>
      <w:r>
        <w:rPr>
          <w:noProof/>
        </w:rPr>
        <w:drawing>
          <wp:inline distT="0" distB="0" distL="0" distR="0" wp14:anchorId="53C6F337" wp14:editId="126D6318">
            <wp:extent cx="5587424" cy="86798"/>
            <wp:effectExtent l="0" t="0" r="0" b="0"/>
            <wp:docPr id="4630" name="Picture 4630"/>
            <wp:cNvGraphicFramePr/>
            <a:graphic xmlns:a="http://schemas.openxmlformats.org/drawingml/2006/main">
              <a:graphicData uri="http://schemas.openxmlformats.org/drawingml/2006/picture">
                <pic:pic xmlns:pic="http://schemas.openxmlformats.org/drawingml/2006/picture">
                  <pic:nvPicPr>
                    <pic:cNvPr id="4630" name="Picture 4630"/>
                    <pic:cNvPicPr/>
                  </pic:nvPicPr>
                  <pic:blipFill>
                    <a:blip r:embed="rId10"/>
                    <a:stretch>
                      <a:fillRect/>
                    </a:stretch>
                  </pic:blipFill>
                  <pic:spPr>
                    <a:xfrm>
                      <a:off x="0" y="0"/>
                      <a:ext cx="5587424" cy="86798"/>
                    </a:xfrm>
                    <a:prstGeom prst="rect">
                      <a:avLst/>
                    </a:prstGeom>
                  </pic:spPr>
                </pic:pic>
              </a:graphicData>
            </a:graphic>
          </wp:inline>
        </w:drawing>
      </w:r>
    </w:p>
    <w:sectPr w:rsidR="006C26CC">
      <w:pgSz w:w="11900" w:h="16820"/>
      <w:pgMar w:top="1440" w:right="1669" w:bottom="1440" w:left="119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7699D"/>
    <w:multiLevelType w:val="hybridMultilevel"/>
    <w:tmpl w:val="E3F85A0A"/>
    <w:lvl w:ilvl="0" w:tplc="9AA8C80C">
      <w:start w:val="1"/>
      <w:numFmt w:val="decimal"/>
      <w:lvlText w:val="%1."/>
      <w:lvlJc w:val="left"/>
      <w:pPr>
        <w:ind w:left="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CACDE6">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74604A">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3AF034">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8A698A">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4EB82">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78DB1C">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66674">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40B3E6">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CC"/>
    <w:rsid w:val="0003541B"/>
    <w:rsid w:val="003D633F"/>
    <w:rsid w:val="006C26CC"/>
    <w:rsid w:val="0087056A"/>
    <w:rsid w:val="009B07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9D86"/>
  <w15:docId w15:val="{7E734D15-F143-49CB-BCC8-264FEB4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 w:line="267" w:lineRule="auto"/>
      <w:ind w:left="3" w:right="7" w:hanging="3"/>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spacing w:after="147" w:line="265" w:lineRule="auto"/>
      <w:ind w:left="10" w:right="7" w:hanging="10"/>
      <w:jc w:val="center"/>
      <w:outlineLvl w:val="0"/>
    </w:pPr>
    <w:rPr>
      <w:rFonts w:ascii="Times New Roman" w:eastAsia="Times New Roman" w:hAnsi="Times New Roman" w:cs="Times New Roman"/>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1564</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Széll Aranka</dc:creator>
  <cp:keywords/>
  <cp:lastModifiedBy>Mekenyes</cp:lastModifiedBy>
  <cp:revision>2</cp:revision>
  <dcterms:created xsi:type="dcterms:W3CDTF">2023-10-03T07:28:00Z</dcterms:created>
  <dcterms:modified xsi:type="dcterms:W3CDTF">2023-10-03T07:28:00Z</dcterms:modified>
</cp:coreProperties>
</file>